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ind w:left="0"/>
        <w:jc w:val="center"/>
        <w:rPr>
          <w:rFonts w:ascii="方正小标宋_GBK" w:eastAsia="方正小标宋_GBK" w:cs="方正小标宋_GBK" w:hAnsi="方正小标宋_GBK" w:hint="eastAsia"/>
          <w:sz w:val="44"/>
          <w:szCs w:val="44"/>
        </w:rPr>
      </w:pPr>
      <w:r>
        <w:rPr>
          <w:rFonts w:ascii="方正小标宋_GBK" w:eastAsia="方正小标宋_GBK" w:cs="方正小标宋_GBK" w:hAnsi="方正小标宋_GBK" w:hint="eastAsia"/>
          <w:sz w:val="44"/>
          <w:szCs w:val="44"/>
        </w:rPr>
        <w:t>考试服务采购需求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采购服务需同时包含考试场地使用、住宿、用餐、用车等服务，总预算473750元，具体要求如下：</w:t>
      </w:r>
    </w:p>
    <w:p>
      <w:pPr>
        <w:spacing w:line="560" w:lineRule="exact"/>
        <w:ind w:firstLineChars="200" w:firstLine="640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一、考试场地使用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1.驾车距离大连海关（辽宁省大连市中山区长江东路60号）10公里以内；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2.考试区域能够封闭管理，安排适量保洁、保安人员保障考试期间楼内卫生、安全，避免外部人员进入考试区域；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3.考试场地至少包含1个大会议室（至少容纳200人）、3个中会议室（至少容纳60人）、12个小会议室（至少容纳20人）、1个机房（至少包含70台互联网电脑）；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4.免费提供停车场，至少保障3辆大巴车、1辆中巴车、20辆轿车停放；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5.使用时长4天。</w:t>
      </w:r>
    </w:p>
    <w:p>
      <w:pPr>
        <w:spacing w:line="560" w:lineRule="exact"/>
        <w:ind w:firstLineChars="200" w:firstLine="640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二、住宿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1.位置距考试场地500米以内；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2.住宿区域能够封闭管理，关闭无线网络和外线电话；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3.住宿区域至少包含135间房间</w:t>
      </w:r>
      <w:bookmarkStart w:id="0" w:name="_GoBack"/>
      <w:bookmarkEnd w:id="0"/>
      <w:r>
        <w:rPr>
          <w:rFonts w:eastAsia="方正仿宋_GBK" w:cs="Times New Roman" w:hAnsi="Times New Roman"/>
          <w:sz w:val="32"/>
          <w:szCs w:val="32"/>
        </w:rPr>
        <w:t>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4.住宿区域空调、洗漱用品等配套设施用品完善、整洁；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5.使用时长3天。</w:t>
      </w:r>
    </w:p>
    <w:p>
      <w:pPr>
        <w:spacing w:line="560" w:lineRule="exact"/>
        <w:ind w:firstLineChars="200" w:firstLine="640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三、用餐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1.位置距考试场地500米以内；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2.用餐区域能够封闭管理；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3.用餐区域至少容纳135人同时用餐；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4.午餐时能够提供盒饭制作、运送服务；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5.每日上下午能提供补给性食品；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6.提供早、午、晚三餐自助餐，营养均衡，品类丰富；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7.用餐时长4天，135人每日用三餐，另有185人需保障1次午餐。</w:t>
      </w:r>
    </w:p>
    <w:p>
      <w:pPr>
        <w:spacing w:line="560" w:lineRule="exact"/>
        <w:ind w:firstLineChars="200" w:firstLine="640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四、用车</w:t>
      </w:r>
    </w:p>
    <w:p>
      <w:pPr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保障3辆大巴车（50座以上）使用4天。</w:t>
      </w: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9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6">
    <w:name w:val="样式 1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">
    <w:name w:val="样式 2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8">
    <w:name w:val="样式 3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9">
    <w:name w:val="样式 4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20">
    <w:name w:val="样式 5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21">
    <w:name w:val="样式 6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DD67AA2C-D63C-4556-9782-F334E9B4B6C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667</TotalTime>
  <Application>Yozo_Office27021597764231179</Application>
  <Pages>2</Pages>
  <Words>0</Words>
  <Characters>420</Characters>
  <Lines>0</Lines>
  <Paragraphs>25</Paragraphs>
  <CharactersWithSpaces>560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</cp:revision>
  <dcterms:created xsi:type="dcterms:W3CDTF">2025-01-03T08:20:29Z</dcterms:created>
  <dcterms:modified xsi:type="dcterms:W3CDTF">2026-01-16T00:53:51Z</dcterms:modified>
</cp:coreProperties>
</file>