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"/>
        <w:spacing w:line="560" w:lineRule="exact"/>
        <w:ind w:left="0"/>
        <w:jc w:val="center"/>
        <w:rPr>
          <w:rFonts w:ascii="方正小标宋_GBK" w:eastAsia="方正小标宋_GBK" w:cs="方正小标宋_GBK"/>
          <w:sz w:val="44"/>
          <w:szCs w:val="44"/>
        </w:rPr>
      </w:pPr>
    </w:p>
    <w:p>
      <w:pPr>
        <w:pStyle w:val="15"/>
        <w:spacing w:line="560" w:lineRule="exact"/>
        <w:ind w:left="0"/>
        <w:jc w:val="center"/>
        <w:rPr>
          <w:rFonts w:ascii="方正小标宋_GBK" w:eastAsia="方正小标宋_GBK" w:cs="方正小标宋_GBK" w:hint="eastAsia"/>
          <w:sz w:val="44"/>
          <w:szCs w:val="44"/>
        </w:rPr>
      </w:pPr>
      <w:r>
        <w:rPr>
          <w:rFonts w:ascii="方正小标宋_GBK" w:eastAsia="方正小标宋_GBK" w:cs="方正小标宋_GBK"/>
          <w:sz w:val="44"/>
          <w:szCs w:val="44"/>
        </w:rPr>
        <w:t>报价单</w:t>
      </w:r>
      <w:bookmarkStart w:id="0" w:name="_GoBack"/>
      <w:bookmarkEnd w:id="0"/>
    </w:p>
    <w:p/>
    <w:tbl>
      <w:tblPr>
        <w:jc w:val="left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4155"/>
        <w:gridCol w:w="2279"/>
        <w:gridCol w:w="2115"/>
      </w:tblGrid>
      <w:tr>
        <w:tc>
          <w:tcPr>
            <w:tcW w:w="1096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序号</w:t>
            </w:r>
          </w:p>
        </w:tc>
        <w:tc>
          <w:tcPr>
            <w:tcW w:w="4155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类型/数量</w:t>
            </w:r>
          </w:p>
        </w:tc>
        <w:tc>
          <w:tcPr>
            <w:tcW w:w="2279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单票上限价格（元）</w:t>
            </w:r>
          </w:p>
        </w:tc>
        <w:tc>
          <w:tcPr>
            <w:tcW w:w="2115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折扣后价格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（元）</w:t>
            </w:r>
          </w:p>
        </w:tc>
      </w:tr>
      <w:tr>
        <w:tc>
          <w:tcPr>
            <w:tcW w:w="1096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类型10类及以下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或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总件数100件及以下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3000元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</w:p>
        </w:tc>
        <w:tc>
          <w:tcPr>
            <w:tcW w:w="2115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</w:p>
        </w:tc>
      </w:tr>
      <w:tr>
        <w:tc>
          <w:tcPr>
            <w:tcW w:w="1096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2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10类以上-100类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或</w:t>
            </w:r>
          </w:p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总件数100件以上-5000件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z w:val="32"/>
                <w:szCs w:val="32"/>
              </w:rPr>
              <w:t>12000元</w:t>
            </w:r>
          </w:p>
        </w:tc>
        <w:tc>
          <w:tcPr>
            <w:tcW w:w="2115" w:type="dxa"/>
          </w:tcPr>
          <w:p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Times New Roman" w:eastAsia="方正仿宋_GBK" w:cs="Times New Roman" w:hAnsi="Times New Roman"/>
                <w:sz w:val="32"/>
                <w:szCs w:val="32"/>
              </w:rPr>
            </w:pPr>
          </w:p>
        </w:tc>
      </w:tr>
    </w:tbl>
    <w:p>
      <w:pPr>
        <w:pStyle w:val="6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eastAsia="方正仿宋_GBK" w:cs="Times New Roman" w:hAnsi="Times New Roman" w:hint="eastAsia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备注：大宗商品(类型100类以上或总件数5000件以上)、特种装备、特殊交通工具及军用产品等需单独磋商。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customStyle="1" w:styleId="15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266</TotalTime>
  <Application>Yozo_Office</Application>
  <Pages>1</Pages>
  <Words>112</Words>
  <Characters>137</Characters>
  <Lines>24</Lines>
  <Paragraphs>17</Paragraphs>
  <CharactersWithSpaces>137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郁风</cp:lastModifiedBy>
  <cp:revision>1</cp:revision>
  <cp:lastPrinted>2026-05-14T07:15:28Z</cp:lastPrinted>
  <dcterms:created xsi:type="dcterms:W3CDTF">2021-05-08T07:28:00Z</dcterms:created>
  <dcterms:modified xsi:type="dcterms:W3CDTF">2026-05-15T03:12:22Z</dcterms:modified>
</cp:coreProperties>
</file>