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b/>
          <w:bCs/>
          <w:sz w:val="48"/>
          <w:szCs w:val="48"/>
        </w:rPr>
      </w:pPr>
      <w:bookmarkStart w:id="0" w:name="_GoBack"/>
      <w:bookmarkEnd w:id="0"/>
      <w:r>
        <w:rPr>
          <w:rFonts w:hint="eastAsia"/>
          <w:b/>
          <w:bCs/>
          <w:sz w:val="48"/>
          <w:szCs w:val="48"/>
        </w:rPr>
        <w:t>科研</w:t>
      </w:r>
      <w:r>
        <w:rPr>
          <w:b/>
          <w:bCs/>
          <w:sz w:val="48"/>
          <w:szCs w:val="48"/>
        </w:rPr>
        <w:t>用试剂耗材</w:t>
      </w:r>
      <w:r>
        <w:rPr>
          <w:rFonts w:hint="eastAsia"/>
          <w:b/>
          <w:bCs/>
          <w:sz w:val="48"/>
          <w:szCs w:val="48"/>
        </w:rPr>
        <w:t>采购明细表</w:t>
      </w:r>
    </w:p>
    <w:p>
      <w:pPr>
        <w:jc w:val="center"/>
        <w:rPr>
          <w:b/>
          <w:bCs/>
          <w:sz w:val="32"/>
          <w:szCs w:val="32"/>
        </w:rPr>
      </w:pP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表1 材料费-耗材</w:t>
      </w:r>
    </w:p>
    <w:tbl>
      <w:tblPr>
        <w:jc w:val="left"/>
        <w:tblInd w:w="0" w:type="dxa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969"/>
        <w:gridCol w:w="2079"/>
        <w:gridCol w:w="1276"/>
        <w:gridCol w:w="759"/>
      </w:tblGrid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序号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品名及规格</w:t>
            </w:r>
          </w:p>
        </w:tc>
        <w:tc>
          <w:tcPr>
            <w:tcW w:w="2079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规格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单位</w:t>
            </w:r>
          </w:p>
        </w:tc>
        <w:tc>
          <w:tcPr>
            <w:tcW w:w="759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数量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waters Z-HILIC 色谱柱；Z-HILIC 保护柱（与主柱配套）</w:t>
            </w:r>
          </w:p>
        </w:tc>
        <w:tc>
          <w:tcPr>
            <w:tcW w:w="2079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2.1 × 100 mm，3–5 μm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支</w:t>
            </w:r>
          </w:p>
        </w:tc>
        <w:tc>
          <w:tcPr>
            <w:tcW w:w="759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1支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Waters ACQUITY BEH Amide</w:t>
            </w:r>
          </w:p>
        </w:tc>
        <w:tc>
          <w:tcPr>
            <w:tcW w:w="2079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2.1×100 mm, 1.7 μm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支</w:t>
            </w:r>
          </w:p>
        </w:tc>
        <w:tc>
          <w:tcPr>
            <w:tcW w:w="759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1支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HLB SPE柱/500mg/6ml</w:t>
            </w:r>
          </w:p>
        </w:tc>
        <w:tc>
          <w:tcPr>
            <w:tcW w:w="2079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50支/盒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盒</w:t>
            </w:r>
          </w:p>
        </w:tc>
        <w:tc>
          <w:tcPr>
            <w:tcW w:w="759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10盒</w:t>
            </w:r>
          </w:p>
        </w:tc>
      </w:tr>
    </w:tbl>
    <w:p>
      <w:pPr>
        <w:rPr>
          <w:b/>
          <w:bCs/>
          <w:szCs w:val="21"/>
        </w:rPr>
      </w:pP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表2 材料费-标准品</w:t>
      </w:r>
    </w:p>
    <w:tbl>
      <w:tblPr>
        <w:jc w:val="left"/>
        <w:tblInd w:w="0" w:type="dxa"/>
        <w:tblW w:w="8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2787"/>
        <w:gridCol w:w="2051"/>
        <w:gridCol w:w="1353"/>
        <w:gridCol w:w="960"/>
        <w:gridCol w:w="1119"/>
      </w:tblGrid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序号.</w:t>
            </w:r>
          </w:p>
        </w:tc>
        <w:tc>
          <w:tcPr>
            <w:tcW w:w="2831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英文名</w:t>
            </w:r>
          </w:p>
        </w:tc>
        <w:tc>
          <w:tcPr>
            <w:tcW w:w="2083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中文名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CAS No.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规格</w:t>
            </w:r>
          </w:p>
        </w:tc>
        <w:tc>
          <w:tcPr>
            <w:tcW w:w="1137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数量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2831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Putrescine</w:t>
            </w:r>
          </w:p>
        </w:tc>
        <w:tc>
          <w:tcPr>
            <w:tcW w:w="2083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腐胺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110-60-1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250mg/瓶</w:t>
            </w:r>
          </w:p>
        </w:tc>
        <w:tc>
          <w:tcPr>
            <w:tcW w:w="1137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2瓶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2831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O-Acetylserine</w:t>
            </w:r>
          </w:p>
        </w:tc>
        <w:tc>
          <w:tcPr>
            <w:tcW w:w="2083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O-乙酰-L-丝氨酸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 5147-00-2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100mg/瓶</w:t>
            </w:r>
          </w:p>
        </w:tc>
        <w:tc>
          <w:tcPr>
            <w:tcW w:w="113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2瓶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2831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S-Adenosylhomocysteine</w:t>
            </w:r>
          </w:p>
        </w:tc>
        <w:tc>
          <w:tcPr>
            <w:tcW w:w="2083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腺苷高半胱氨酸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979-92-0‌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10mg/瓶</w:t>
            </w:r>
          </w:p>
        </w:tc>
        <w:tc>
          <w:tcPr>
            <w:tcW w:w="113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2瓶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2831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Creatine</w:t>
            </w:r>
          </w:p>
        </w:tc>
        <w:tc>
          <w:tcPr>
            <w:tcW w:w="2083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肌酸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 ‌57-00-1‌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50mg/瓶</w:t>
            </w:r>
          </w:p>
        </w:tc>
        <w:tc>
          <w:tcPr>
            <w:tcW w:w="113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2瓶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2831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Adenosine</w:t>
            </w:r>
          </w:p>
        </w:tc>
        <w:tc>
          <w:tcPr>
            <w:tcW w:w="2083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腺苷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 ‌58-61-7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10mg/瓶</w:t>
            </w:r>
          </w:p>
        </w:tc>
        <w:tc>
          <w:tcPr>
            <w:tcW w:w="113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2瓶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</w:t>
            </w:r>
          </w:p>
        </w:tc>
        <w:tc>
          <w:tcPr>
            <w:tcW w:w="2831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N-Acetylvaline</w:t>
            </w:r>
          </w:p>
        </w:tc>
        <w:tc>
          <w:tcPr>
            <w:tcW w:w="2083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N-乙酰-L-缬氨酸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96-81-1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250mg/瓶</w:t>
            </w:r>
          </w:p>
        </w:tc>
        <w:tc>
          <w:tcPr>
            <w:tcW w:w="113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2瓶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</w:t>
            </w:r>
          </w:p>
        </w:tc>
        <w:tc>
          <w:tcPr>
            <w:tcW w:w="2831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Carbamoyl-DL-aspartic acid</w:t>
            </w:r>
          </w:p>
        </w:tc>
        <w:tc>
          <w:tcPr>
            <w:tcW w:w="2083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N - 氨基甲酰基 - DL - 天冬氨酸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923-37-5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100mg/瓶</w:t>
            </w:r>
          </w:p>
        </w:tc>
        <w:tc>
          <w:tcPr>
            <w:tcW w:w="113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2瓶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</w:t>
            </w:r>
          </w:p>
        </w:tc>
        <w:tc>
          <w:tcPr>
            <w:tcW w:w="2831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Butane-d8-1,4-diamine dihydrochloride</w:t>
            </w:r>
          </w:p>
        </w:tc>
        <w:tc>
          <w:tcPr>
            <w:tcW w:w="2083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1,4-丁二胺二盐酸盐-D8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 284665-22-1‌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10mg/瓶</w:t>
            </w:r>
          </w:p>
        </w:tc>
        <w:tc>
          <w:tcPr>
            <w:tcW w:w="1137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1瓶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</w:t>
            </w:r>
          </w:p>
        </w:tc>
        <w:tc>
          <w:tcPr>
            <w:tcW w:w="2831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Creatine-d3</w:t>
            </w:r>
          </w:p>
        </w:tc>
        <w:tc>
          <w:tcPr>
            <w:tcW w:w="2083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肌酸-D3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143827-19-4‌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10mg/瓶</w:t>
            </w:r>
          </w:p>
        </w:tc>
        <w:tc>
          <w:tcPr>
            <w:tcW w:w="1137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1瓶</w:t>
            </w:r>
          </w:p>
        </w:tc>
      </w:tr>
    </w:tbl>
    <w:p>
      <w:pPr>
        <w:rPr>
          <w:b/>
          <w:bCs/>
          <w:szCs w:val="21"/>
        </w:rPr>
      </w:pP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表3 材料费-试剂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188"/>
        <w:gridCol w:w="1425"/>
        <w:gridCol w:w="1426"/>
        <w:gridCol w:w="1382"/>
        <w:gridCol w:w="1426"/>
      </w:tblGrid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序号.</w:t>
            </w:r>
          </w:p>
        </w:tc>
        <w:tc>
          <w:tcPr>
            <w:tcW w:w="2188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英文名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中文名</w:t>
            </w:r>
          </w:p>
        </w:tc>
        <w:tc>
          <w:tcPr>
            <w:tcW w:w="1426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纯度级别</w:t>
            </w:r>
          </w:p>
        </w:tc>
        <w:tc>
          <w:tcPr>
            <w:tcW w:w="1382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规格</w:t>
            </w:r>
          </w:p>
        </w:tc>
        <w:tc>
          <w:tcPr>
            <w:tcW w:w="1426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数量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2188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Acetonitrile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乙腈</w:t>
            </w:r>
          </w:p>
        </w:tc>
        <w:tc>
          <w:tcPr>
            <w:tcW w:w="1426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HPLC级</w:t>
            </w:r>
            <w:r>
              <w:rPr>
                <w:rFonts w:ascii="Times New Roman" w:hAnsi="Times New Roman"/>
                <w:szCs w:val="21"/>
              </w:rPr>
              <w:tab/>
            </w:r>
          </w:p>
        </w:tc>
        <w:tc>
          <w:tcPr>
            <w:tcW w:w="1382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4L/瓶</w:t>
            </w:r>
          </w:p>
        </w:tc>
        <w:tc>
          <w:tcPr>
            <w:tcW w:w="1426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4瓶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2188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Methanol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甲醇</w:t>
            </w:r>
          </w:p>
        </w:tc>
        <w:tc>
          <w:tcPr>
            <w:tcW w:w="1426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HPLC级</w:t>
            </w:r>
          </w:p>
        </w:tc>
        <w:tc>
          <w:tcPr>
            <w:tcW w:w="1382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4L/瓶</w:t>
            </w:r>
          </w:p>
        </w:tc>
        <w:tc>
          <w:tcPr>
            <w:tcW w:w="1426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4瓶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2188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Formic acid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甲酸</w:t>
            </w:r>
          </w:p>
        </w:tc>
        <w:tc>
          <w:tcPr>
            <w:tcW w:w="1426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HPLC级</w:t>
            </w:r>
          </w:p>
        </w:tc>
        <w:tc>
          <w:tcPr>
            <w:tcW w:w="1382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50ml</w:t>
            </w:r>
            <w:r>
              <w:rPr>
                <w:rFonts w:ascii="Times New Roman" w:hAnsi="Times New Roman" w:hint="eastAsia"/>
                <w:szCs w:val="21"/>
              </w:rPr>
              <w:t>/瓶</w:t>
            </w:r>
          </w:p>
        </w:tc>
        <w:tc>
          <w:tcPr>
            <w:tcW w:w="1426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2瓶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2188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Ammonium formate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甲酸铵</w:t>
            </w:r>
          </w:p>
        </w:tc>
        <w:tc>
          <w:tcPr>
            <w:tcW w:w="1426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HPLC级</w:t>
            </w:r>
          </w:p>
        </w:tc>
        <w:tc>
          <w:tcPr>
            <w:tcW w:w="1382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25g/瓶</w:t>
            </w:r>
          </w:p>
        </w:tc>
        <w:tc>
          <w:tcPr>
            <w:tcW w:w="1426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character" w:styleId="15">
    <w:name w:val="Strong"/>
    <w:basedOn w:val="1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9</TotalTime>
  <Application>Yozo_Office</Application>
  <Pages>1</Pages>
  <Words>296</Words>
  <Characters>688</Characters>
  <Lines>129</Lines>
  <Paragraphs>114</Paragraphs>
  <CharactersWithSpaces>723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1204</dc:creator>
  <cp:lastModifiedBy>郁风</cp:lastModifiedBy>
  <cp:revision>6</cp:revision>
  <dcterms:created xsi:type="dcterms:W3CDTF">2026-04-24T02:38:00Z</dcterms:created>
  <dcterms:modified xsi:type="dcterms:W3CDTF">2026-06-01T01:38:07Z</dcterms:modified>
</cp:coreProperties>
</file>